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912" w:rsidRPr="006F5D11" w:rsidRDefault="00142853" w:rsidP="00D20912">
      <w:pPr>
        <w:spacing w:before="120" w:line="288" w:lineRule="auto"/>
        <w:ind w:firstLine="567"/>
        <w:jc w:val="both"/>
        <w:rPr>
          <w:rFonts w:ascii="Times New Roman" w:hAnsi="Times New Roman"/>
          <w:b/>
          <w:bCs/>
          <w:sz w:val="28"/>
          <w:szCs w:val="28"/>
          <w:lang w:val="nl-NL"/>
        </w:rPr>
      </w:pPr>
      <w:r>
        <w:rPr>
          <w:rFonts w:ascii="Times New Roman" w:hAnsi="Times New Roman"/>
          <w:b/>
          <w:bCs/>
          <w:sz w:val="28"/>
          <w:szCs w:val="28"/>
          <w:lang w:val="nl-NL"/>
        </w:rPr>
        <w:t>17.</w:t>
      </w:r>
      <w:r w:rsidR="00D20912" w:rsidRPr="006F5D11">
        <w:rPr>
          <w:rFonts w:ascii="Times New Roman" w:hAnsi="Times New Roman"/>
          <w:b/>
          <w:bCs/>
          <w:sz w:val="28"/>
          <w:szCs w:val="28"/>
          <w:lang w:val="nl-NL"/>
        </w:rPr>
        <w:t>. Thủ tục Chứng thực bản sao từ bản chính các giấy tờ, văn bản do cơ quan, tổ chức có thẩm quyền của Việt Nam; cơ quan, tổ chức có thẩm quyền của nước ngoài; cơ quan, tổ chức có thẩm quyền của Việt Nam liên kết với cơ quan, tổ chức có thẩm quyền của nước ngoài cấp hoặc chứng nhận</w:t>
      </w:r>
      <w:r w:rsidR="00D20912" w:rsidRPr="002B3ABE">
        <w:rPr>
          <w:rStyle w:val="FootnoteReference"/>
          <w:rFonts w:ascii="Times New Roman" w:hAnsi="Times New Roman"/>
          <w:b/>
          <w:sz w:val="28"/>
          <w:szCs w:val="28"/>
          <w:lang w:val="nl-NL"/>
        </w:rPr>
        <w:footnoteReference w:id="2"/>
      </w:r>
    </w:p>
    <w:p w:rsidR="00D20912" w:rsidRPr="006F5D11" w:rsidRDefault="00D20912" w:rsidP="00D20912">
      <w:pPr>
        <w:tabs>
          <w:tab w:val="left" w:pos="748"/>
        </w:tabs>
        <w:spacing w:before="120" w:line="288" w:lineRule="auto"/>
        <w:ind w:firstLine="567"/>
        <w:jc w:val="both"/>
        <w:rPr>
          <w:rFonts w:ascii="Times New Roman" w:hAnsi="Times New Roman"/>
          <w:b/>
          <w:bCs/>
          <w:sz w:val="28"/>
          <w:szCs w:val="28"/>
        </w:rPr>
      </w:pPr>
      <w:r w:rsidRPr="006F5D11">
        <w:rPr>
          <w:rFonts w:ascii="Times New Roman" w:hAnsi="Times New Roman"/>
          <w:b/>
          <w:bCs/>
          <w:sz w:val="28"/>
          <w:szCs w:val="28"/>
          <w:shd w:val="clear" w:color="auto" w:fill="FFFFFF"/>
        </w:rPr>
        <w:t>a) Trình tự thực hiện:</w:t>
      </w:r>
    </w:p>
    <w:p w:rsidR="00D20912" w:rsidRPr="006F5D11" w:rsidRDefault="00D20912" w:rsidP="00D20912">
      <w:pPr>
        <w:spacing w:before="120" w:line="288" w:lineRule="auto"/>
        <w:ind w:firstLine="567"/>
        <w:jc w:val="both"/>
        <w:textAlignment w:val="baseline"/>
        <w:rPr>
          <w:rFonts w:ascii="Times New Roman" w:hAnsi="Times New Roman"/>
          <w:sz w:val="28"/>
          <w:szCs w:val="28"/>
        </w:rPr>
      </w:pPr>
      <w:r w:rsidRPr="006F5D11">
        <w:rPr>
          <w:rFonts w:ascii="Times New Roman" w:hAnsi="Times New Roman"/>
          <w:sz w:val="28"/>
          <w:szCs w:val="28"/>
        </w:rPr>
        <w:t xml:space="preserve">- </w:t>
      </w:r>
      <w:r w:rsidRPr="006F5D11">
        <w:rPr>
          <w:rFonts w:ascii="Times New Roman" w:hAnsi="Times New Roman"/>
          <w:b/>
          <w:sz w:val="28"/>
          <w:szCs w:val="28"/>
        </w:rPr>
        <w:t>Bước 1:</w:t>
      </w:r>
      <w:r w:rsidRPr="006F5D11">
        <w:rPr>
          <w:rFonts w:ascii="Times New Roman" w:hAnsi="Times New Roman"/>
          <w:sz w:val="28"/>
          <w:szCs w:val="28"/>
        </w:rPr>
        <w:t xml:space="preserve"> Người yêu cầu chứng thực xuất trình hồ sơ trực tiếp tại </w:t>
      </w:r>
      <w:r w:rsidRPr="006F5D11">
        <w:rPr>
          <w:rFonts w:ascii="Times New Roman" w:hAnsi="Times New Roman"/>
          <w:sz w:val="28"/>
          <w:szCs w:val="28"/>
          <w:shd w:val="clear" w:color="auto" w:fill="FFFFFF"/>
        </w:rPr>
        <w:t>Bộ phận tiếp nhận và trả kết quả của Ủy ban nhân dân quận, huyện, từ thứ hai đến thứ sáu (buổi sáng từ 07 giờ 30 phút đến 11 giờ 30 phút, buổi chiều từ 13 giờ 00 phút đến 17 giờ 00 phút) và buổi sáng thứ bảy (từ 07 giờ 30 phút đến 11 giờ 30 phút).</w:t>
      </w:r>
    </w:p>
    <w:p w:rsidR="00D20912" w:rsidRPr="006F5D11" w:rsidRDefault="00D20912" w:rsidP="00D20912">
      <w:pPr>
        <w:tabs>
          <w:tab w:val="left" w:pos="764"/>
        </w:tabs>
        <w:spacing w:before="120" w:line="288" w:lineRule="auto"/>
        <w:ind w:firstLine="567"/>
        <w:jc w:val="both"/>
        <w:rPr>
          <w:rFonts w:ascii="Times New Roman" w:hAnsi="Times New Roman"/>
          <w:sz w:val="28"/>
          <w:szCs w:val="28"/>
        </w:rPr>
      </w:pPr>
      <w:r w:rsidRPr="006F5D11">
        <w:rPr>
          <w:rFonts w:ascii="Times New Roman" w:hAnsi="Times New Roman"/>
          <w:sz w:val="28"/>
          <w:szCs w:val="28"/>
        </w:rPr>
        <w:t>Người yêu cầu chứng thực phải xuất trình bản chính giấy tờ, văn bản làm cơ sở để chứng thực bản sao và bản sao cần chứng thực.</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xml:space="preserve">- </w:t>
      </w:r>
      <w:r w:rsidRPr="006F5D11">
        <w:rPr>
          <w:rFonts w:ascii="Times New Roman" w:hAnsi="Times New Roman"/>
          <w:b/>
          <w:sz w:val="28"/>
          <w:szCs w:val="28"/>
        </w:rPr>
        <w:t>Bước 2:</w:t>
      </w:r>
      <w:r w:rsidRPr="006F5D11">
        <w:rPr>
          <w:rFonts w:ascii="Times New Roman" w:hAnsi="Times New Roman"/>
          <w:sz w:val="28"/>
          <w:szCs w:val="28"/>
        </w:rPr>
        <w:t xml:space="preserve"> Người tiếp nhận hồ sơ kiểm tra thành phần, số lượng hồ sơ:</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Trường hợp hồ sơ đầy đủ thì chuyển cho người thực hiện chứng thực;</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Trường hợp hồ sơ chưa đầy đủ thì hướng dẫn người yêu cầu chứng thực bổ sung hồ sơ theo quy định hoặc hướng dẫn nộp hồ sơ đến cơ quan có thẩm quyền chứng thực, nếu nộp hồ sơ không đúng cơ quan có thẩm quyền;</w:t>
      </w:r>
    </w:p>
    <w:p w:rsidR="00D20912" w:rsidRPr="006F5D11" w:rsidRDefault="00D20912" w:rsidP="00D20912">
      <w:pPr>
        <w:spacing w:before="120" w:line="288" w:lineRule="auto"/>
        <w:ind w:firstLine="567"/>
        <w:jc w:val="both"/>
        <w:rPr>
          <w:rFonts w:ascii="Times New Roman" w:hAnsi="Times New Roman"/>
          <w:sz w:val="28"/>
          <w:szCs w:val="28"/>
          <w:lang w:val="nl-NL"/>
        </w:rPr>
      </w:pPr>
      <w:r w:rsidRPr="006F5D11">
        <w:rPr>
          <w:rFonts w:ascii="Times New Roman" w:hAnsi="Times New Roman"/>
          <w:sz w:val="28"/>
          <w:szCs w:val="28"/>
        </w:rPr>
        <w:t xml:space="preserve">+ </w:t>
      </w:r>
      <w:r w:rsidRPr="006F5D11">
        <w:rPr>
          <w:rFonts w:ascii="Times New Roman" w:hAnsi="Times New Roman"/>
          <w:sz w:val="28"/>
          <w:szCs w:val="28"/>
          <w:lang w:val="nl-NL"/>
        </w:rPr>
        <w:t>Trường hợp người yêu cầu chứng thực chỉ xuất trình bản chính thì tiến hành chụp từ bản chính để thực hiện chứng thực, trừ trường hợp cơ quan thực hiện chứng thực không có phương tiện để chụp.</w:t>
      </w:r>
    </w:p>
    <w:p w:rsidR="00D20912" w:rsidRPr="006F5D11" w:rsidRDefault="00D20912" w:rsidP="00D20912">
      <w:pPr>
        <w:spacing w:before="120" w:line="288" w:lineRule="auto"/>
        <w:ind w:firstLine="567"/>
        <w:jc w:val="both"/>
        <w:rPr>
          <w:rFonts w:ascii="Times New Roman" w:hAnsi="Times New Roman"/>
          <w:sz w:val="28"/>
          <w:szCs w:val="28"/>
          <w:lang w:val="nl-NL"/>
        </w:rPr>
      </w:pPr>
      <w:r w:rsidRPr="006F5D11">
        <w:rPr>
          <w:rFonts w:ascii="Times New Roman" w:hAnsi="Times New Roman"/>
          <w:sz w:val="28"/>
          <w:szCs w:val="28"/>
          <w:lang w:val="nl-NL"/>
        </w:rPr>
        <w:t>* Trường hợp tiếp nhận hồ sơ sau 15 giờ mà cơ quan thực hiện chứng thực không thể trả kết quả ngay trong ngày hoặc có thỏa thuận về thời gian trả kết quả với người yêu cầu chứng thực thì người tiếp nhận hồ sơ phải có phiếu hẹn ghi rõ thời gian (giờ, ngày) trả kết quả cho người yêu cầu chứng thực.</w:t>
      </w:r>
    </w:p>
    <w:p w:rsidR="00D20912" w:rsidRDefault="00D20912" w:rsidP="00D20912">
      <w:pPr>
        <w:suppressAutoHyphens/>
        <w:spacing w:before="120" w:line="288" w:lineRule="auto"/>
        <w:ind w:firstLine="567"/>
        <w:jc w:val="both"/>
        <w:textAlignment w:val="baseline"/>
        <w:rPr>
          <w:rFonts w:ascii="Times New Roman" w:hAnsi="Times New Roman"/>
          <w:sz w:val="28"/>
          <w:szCs w:val="28"/>
          <w:lang w:eastAsia="ar-SA"/>
        </w:rPr>
      </w:pPr>
      <w:r w:rsidRPr="006F5D11">
        <w:rPr>
          <w:rFonts w:ascii="Times New Roman" w:hAnsi="Times New Roman"/>
          <w:sz w:val="28"/>
          <w:szCs w:val="28"/>
        </w:rPr>
        <w:t xml:space="preserve">- </w:t>
      </w:r>
      <w:r w:rsidRPr="006F5D11">
        <w:rPr>
          <w:rFonts w:ascii="Times New Roman" w:hAnsi="Times New Roman"/>
          <w:b/>
          <w:sz w:val="28"/>
          <w:szCs w:val="28"/>
        </w:rPr>
        <w:t>Bước 3:</w:t>
      </w:r>
      <w:r w:rsidRPr="006F5D11">
        <w:rPr>
          <w:rFonts w:ascii="Times New Roman" w:hAnsi="Times New Roman"/>
          <w:sz w:val="28"/>
          <w:szCs w:val="28"/>
          <w:lang w:eastAsia="ar-SA"/>
        </w:rPr>
        <w:t xml:space="preserve"> Người thực hiện chứng thực tiếp nhận hồ sơ, kiểm tra bản chính, đối chiếu với bản sao:</w:t>
      </w:r>
    </w:p>
    <w:p w:rsidR="00D20912" w:rsidRPr="006F5D11" w:rsidRDefault="00D20912" w:rsidP="00D20912">
      <w:pPr>
        <w:suppressAutoHyphens/>
        <w:spacing w:before="120" w:line="288" w:lineRule="auto"/>
        <w:ind w:firstLine="567"/>
        <w:jc w:val="both"/>
        <w:textAlignment w:val="baseline"/>
        <w:rPr>
          <w:rFonts w:ascii="Times New Roman" w:hAnsi="Times New Roman"/>
          <w:sz w:val="28"/>
          <w:szCs w:val="28"/>
          <w:lang w:eastAsia="ar-SA"/>
        </w:rPr>
      </w:pPr>
      <w:r w:rsidRPr="006F5D11">
        <w:rPr>
          <w:rFonts w:ascii="Times New Roman" w:hAnsi="Times New Roman"/>
          <w:sz w:val="28"/>
          <w:szCs w:val="28"/>
          <w:lang w:eastAsia="ar-SA"/>
        </w:rPr>
        <w:lastRenderedPageBreak/>
        <w:t xml:space="preserve">Nếu nội dung bản sao đúng với bản chính và giấy tờ, văn bản không thuộc các trường hợp </w:t>
      </w:r>
      <w:r w:rsidRPr="006F5D11">
        <w:rPr>
          <w:rFonts w:ascii="Times New Roman" w:hAnsi="Times New Roman"/>
          <w:bCs/>
          <w:sz w:val="28"/>
          <w:szCs w:val="28"/>
        </w:rPr>
        <w:t xml:space="preserve">không được dùng làm cơ sở để chứng thực bản sao </w:t>
      </w:r>
      <w:r w:rsidRPr="006F5D11">
        <w:rPr>
          <w:rFonts w:ascii="Times New Roman" w:hAnsi="Times New Roman"/>
          <w:sz w:val="28"/>
          <w:szCs w:val="28"/>
          <w:lang w:eastAsia="ar-SA"/>
        </w:rPr>
        <w:t>thì thực hiện chứng thực như sau:</w:t>
      </w:r>
    </w:p>
    <w:p w:rsidR="00D20912" w:rsidRPr="002B3ABE" w:rsidRDefault="00D20912" w:rsidP="00D20912">
      <w:pPr>
        <w:spacing w:before="120" w:line="288" w:lineRule="auto"/>
        <w:ind w:firstLine="567"/>
        <w:jc w:val="both"/>
        <w:rPr>
          <w:rFonts w:ascii="Times New Roman" w:hAnsi="Times New Roman"/>
          <w:spacing w:val="-2"/>
          <w:sz w:val="28"/>
          <w:szCs w:val="28"/>
        </w:rPr>
      </w:pPr>
      <w:r w:rsidRPr="002B3ABE">
        <w:rPr>
          <w:rFonts w:ascii="Times New Roman" w:hAnsi="Times New Roman"/>
          <w:spacing w:val="-2"/>
          <w:sz w:val="28"/>
          <w:szCs w:val="28"/>
        </w:rPr>
        <w:t>+ Ghi đầy đủ lời chứng chứng thực bản sao từ bản chính theo mẫu quy định;</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Ký, ghi rõ họ tên, đóng dấu của Phòng Tư pháp thực hiện chứng thực và ghi vào sổ chứng thực.</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Đối với bản sao có từ 02 (hai) trang trở lên thì ghi lời chứng vào trang cuối, nếu bản sao có từ 02 (hai) tờ trở lên thì phải đóng dấu giáp lai.</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Mỗi bản sao được chứng thực từ một bản chính giấy tờ, văn bản hoặc nhiều bản sao được chứng thực từ một bản chính giấy tờ, văn bản trong cùng một thời điểm được ghi một số chứng thực.</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Trong trường hợp từ chối chứng thực, người thực hiện chứng thựcphải giải thích rõ lý do bằng văn bản cho người yêu cầu chứng thực.</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lang w:val="nl-NL"/>
        </w:rPr>
        <w:t xml:space="preserve">- </w:t>
      </w:r>
      <w:r w:rsidRPr="006F5D11">
        <w:rPr>
          <w:rFonts w:ascii="Times New Roman" w:hAnsi="Times New Roman"/>
          <w:b/>
          <w:sz w:val="28"/>
          <w:szCs w:val="28"/>
          <w:lang w:val="nl-NL"/>
        </w:rPr>
        <w:t>Bước 4:</w:t>
      </w:r>
      <w:r w:rsidRPr="006F5D11">
        <w:rPr>
          <w:rFonts w:ascii="Times New Roman" w:hAnsi="Times New Roman"/>
          <w:sz w:val="28"/>
          <w:szCs w:val="28"/>
          <w:lang w:val="nl-NL"/>
        </w:rPr>
        <w:t xml:space="preserve"> Người yêu cầu chứng thực nhận kết quả tại nơi nộp hồ sơ.</w:t>
      </w:r>
    </w:p>
    <w:p w:rsidR="00D20912" w:rsidRPr="006F5D11" w:rsidRDefault="00D20912" w:rsidP="00D20912">
      <w:pPr>
        <w:spacing w:before="120" w:line="288" w:lineRule="auto"/>
        <w:ind w:firstLine="567"/>
        <w:jc w:val="both"/>
        <w:rPr>
          <w:rFonts w:ascii="Times New Roman" w:hAnsi="Times New Roman"/>
          <w:i/>
          <w:sz w:val="28"/>
          <w:szCs w:val="28"/>
          <w:u w:val="single"/>
          <w:lang w:val="nl-NL"/>
        </w:rPr>
      </w:pPr>
      <w:r w:rsidRPr="006F5D11">
        <w:rPr>
          <w:rFonts w:ascii="Times New Roman" w:hAnsi="Times New Roman"/>
          <w:b/>
          <w:bCs/>
          <w:sz w:val="28"/>
          <w:szCs w:val="28"/>
          <w:lang w:val="nl-NL"/>
        </w:rPr>
        <w:t>b) Cách thức thực hiện:</w:t>
      </w:r>
      <w:r w:rsidRPr="006F5D11">
        <w:rPr>
          <w:rFonts w:ascii="Times New Roman" w:hAnsi="Times New Roman"/>
          <w:sz w:val="28"/>
          <w:szCs w:val="28"/>
          <w:lang w:val="nl-NL"/>
        </w:rPr>
        <w:t xml:space="preserve"> Nộp hồ sơ và nhận kết quả trực tiếptại </w:t>
      </w:r>
      <w:r w:rsidRPr="006F5D11">
        <w:rPr>
          <w:rFonts w:ascii="Times New Roman" w:hAnsi="Times New Roman"/>
          <w:sz w:val="28"/>
          <w:szCs w:val="28"/>
        </w:rPr>
        <w:t>Bộ phận tiếp nhận và trả kết quả của Ủy ban nhân dân quận, huyện</w:t>
      </w:r>
      <w:r w:rsidRPr="006F5D11">
        <w:rPr>
          <w:rFonts w:ascii="Times New Roman" w:hAnsi="Times New Roman"/>
          <w:sz w:val="28"/>
          <w:szCs w:val="28"/>
          <w:lang w:val="nl-NL"/>
        </w:rPr>
        <w:t>.</w:t>
      </w:r>
    </w:p>
    <w:p w:rsidR="00D20912" w:rsidRPr="006F5D11" w:rsidRDefault="00D20912" w:rsidP="00D20912">
      <w:pPr>
        <w:tabs>
          <w:tab w:val="left" w:pos="743"/>
        </w:tabs>
        <w:spacing w:before="120" w:line="288" w:lineRule="auto"/>
        <w:ind w:firstLine="567"/>
        <w:jc w:val="both"/>
        <w:rPr>
          <w:rFonts w:ascii="Times New Roman" w:hAnsi="Times New Roman"/>
          <w:b/>
          <w:bCs/>
          <w:sz w:val="28"/>
          <w:szCs w:val="28"/>
          <w:shd w:val="clear" w:color="auto" w:fill="FFFFFF"/>
          <w:lang w:val="nl-NL"/>
        </w:rPr>
      </w:pPr>
      <w:r w:rsidRPr="006F5D11">
        <w:rPr>
          <w:rFonts w:ascii="Times New Roman" w:hAnsi="Times New Roman"/>
          <w:b/>
          <w:bCs/>
          <w:sz w:val="28"/>
          <w:szCs w:val="28"/>
          <w:shd w:val="clear" w:color="auto" w:fill="FFFFFF"/>
          <w:lang w:val="nl-NL"/>
        </w:rPr>
        <w:t>c) Thành phần, số lượng hồ sơ:</w:t>
      </w:r>
    </w:p>
    <w:p w:rsidR="00D20912" w:rsidRPr="006F5D11" w:rsidRDefault="00D20912" w:rsidP="00D20912">
      <w:pPr>
        <w:tabs>
          <w:tab w:val="left" w:pos="743"/>
        </w:tabs>
        <w:spacing w:before="120" w:line="288" w:lineRule="auto"/>
        <w:ind w:firstLine="567"/>
        <w:jc w:val="both"/>
        <w:rPr>
          <w:rFonts w:ascii="Times New Roman" w:hAnsi="Times New Roman"/>
          <w:b/>
          <w:bCs/>
          <w:sz w:val="28"/>
          <w:szCs w:val="28"/>
          <w:shd w:val="clear" w:color="auto" w:fill="FFFFFF"/>
        </w:rPr>
      </w:pPr>
      <w:r w:rsidRPr="006F5D11">
        <w:rPr>
          <w:rFonts w:ascii="Times New Roman" w:hAnsi="Times New Roman"/>
          <w:bCs/>
          <w:sz w:val="28"/>
          <w:szCs w:val="28"/>
          <w:shd w:val="clear" w:color="auto" w:fill="FFFFFF"/>
        </w:rPr>
        <w:t>- Thành phần hồ sơ:</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xml:space="preserve">+ </w:t>
      </w:r>
      <w:r w:rsidRPr="006F5D11">
        <w:rPr>
          <w:rFonts w:ascii="Times New Roman" w:hAnsi="Times New Roman"/>
          <w:sz w:val="28"/>
          <w:szCs w:val="28"/>
          <w:lang w:val="nl-NL"/>
        </w:rPr>
        <w:t>Xuất trình bản chính giấy tờ, văn bản làm cơ sở để chứng thực bản sao</w:t>
      </w:r>
      <w:r w:rsidRPr="006F5D11">
        <w:rPr>
          <w:rFonts w:ascii="Times New Roman" w:hAnsi="Times New Roman"/>
          <w:sz w:val="28"/>
          <w:szCs w:val="28"/>
        </w:rPr>
        <w:t>;</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Nộp b</w:t>
      </w:r>
      <w:r w:rsidRPr="006F5D11">
        <w:rPr>
          <w:rFonts w:ascii="Times New Roman" w:hAnsi="Times New Roman"/>
          <w:sz w:val="28"/>
          <w:szCs w:val="28"/>
          <w:lang w:val="nl-NL"/>
        </w:rPr>
        <w:t xml:space="preserve">ản sao cần chứng thực (số lượng </w:t>
      </w:r>
      <w:r w:rsidRPr="006F5D11">
        <w:rPr>
          <w:rFonts w:ascii="Times New Roman" w:hAnsi="Times New Roman"/>
          <w:sz w:val="28"/>
          <w:szCs w:val="28"/>
        </w:rPr>
        <w:t>bản sao theo nhu cầu của người yêu cầu chứng thực).</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sz w:val="28"/>
          <w:szCs w:val="28"/>
        </w:rPr>
        <w:t>- Số lượng hồ sơ: 01 bộ.</w:t>
      </w:r>
    </w:p>
    <w:p w:rsidR="00D20912" w:rsidRPr="006F5D11" w:rsidRDefault="00D20912" w:rsidP="00D20912">
      <w:pPr>
        <w:spacing w:before="120" w:line="288" w:lineRule="auto"/>
        <w:ind w:firstLine="567"/>
        <w:jc w:val="both"/>
        <w:rPr>
          <w:rFonts w:ascii="Times New Roman" w:hAnsi="Times New Roman"/>
          <w:sz w:val="28"/>
          <w:szCs w:val="28"/>
          <w:lang w:val="nl-NL"/>
        </w:rPr>
      </w:pPr>
      <w:r w:rsidRPr="006F5D11">
        <w:rPr>
          <w:rFonts w:ascii="Times New Roman" w:hAnsi="Times New Roman"/>
          <w:b/>
          <w:bCs/>
          <w:sz w:val="28"/>
          <w:szCs w:val="28"/>
          <w:lang w:val="nl-NL"/>
        </w:rPr>
        <w:t>d) Thời hạn giải quyết:</w:t>
      </w:r>
    </w:p>
    <w:p w:rsidR="00D20912" w:rsidRPr="006F5D11" w:rsidRDefault="00D20912" w:rsidP="00D20912">
      <w:pPr>
        <w:spacing w:before="120" w:line="288" w:lineRule="auto"/>
        <w:ind w:firstLine="567"/>
        <w:jc w:val="both"/>
        <w:rPr>
          <w:rFonts w:ascii="Times New Roman" w:hAnsi="Times New Roman"/>
          <w:sz w:val="28"/>
          <w:szCs w:val="28"/>
          <w:lang w:val="nl-NL"/>
        </w:rPr>
      </w:pPr>
      <w:r w:rsidRPr="006F5D11">
        <w:rPr>
          <w:rFonts w:ascii="Times New Roman" w:hAnsi="Times New Roman"/>
          <w:sz w:val="28"/>
          <w:szCs w:val="28"/>
          <w:lang w:val="nl-NL"/>
        </w:rPr>
        <w:t>- Trả ngay trong ngày làm việc hoặc trong ngày làm việc tiếp theo, nếu tiếp nhận yêu cầu sau 15 giờ;</w:t>
      </w:r>
    </w:p>
    <w:p w:rsidR="00D20912" w:rsidRPr="002B3ABE" w:rsidRDefault="00D20912" w:rsidP="00D20912">
      <w:pPr>
        <w:spacing w:before="120" w:line="288" w:lineRule="auto"/>
        <w:ind w:firstLine="567"/>
        <w:jc w:val="both"/>
        <w:rPr>
          <w:rFonts w:ascii="Times New Roman" w:hAnsi="Times New Roman"/>
          <w:spacing w:val="-2"/>
          <w:sz w:val="28"/>
          <w:szCs w:val="28"/>
          <w:lang w:val="nl-NL"/>
        </w:rPr>
      </w:pPr>
      <w:r w:rsidRPr="002B3ABE">
        <w:rPr>
          <w:rFonts w:ascii="Times New Roman" w:hAnsi="Times New Roman"/>
          <w:spacing w:val="-2"/>
          <w:sz w:val="28"/>
          <w:szCs w:val="28"/>
          <w:lang w:val="nl-NL"/>
        </w:rPr>
        <w:lastRenderedPageBreak/>
        <w:t>- Đối với trường hợp cùng một lúc yêu cầu chứng thực bản sao từ nhiều loại bản chính giấy tờ, văn bản; bản chính có nhiều trang; yêu cầu số lượng nhiều bản sao; nội dung giấy tờ, văn bản phức tạp khó kiểm tra, đối chiếu mà Phòng Tư pháp không thể trả kết quả ngay trong ngày làm việc hoặc trong ngày làm việc tiếp theo, nếu tiếp nhận yêu cầu sau 15 giờ, thì thời hạn chứng thực được kéo dài thêm không quá 02 ngày làm việc hoặc có thể dài hơn theo thỏathuận.</w:t>
      </w:r>
    </w:p>
    <w:p w:rsidR="00D20912" w:rsidRPr="006F5D11" w:rsidRDefault="00D20912" w:rsidP="00D20912">
      <w:pPr>
        <w:spacing w:before="120" w:line="288" w:lineRule="auto"/>
        <w:ind w:firstLine="567"/>
        <w:jc w:val="both"/>
        <w:rPr>
          <w:rFonts w:ascii="Times New Roman" w:hAnsi="Times New Roman"/>
          <w:sz w:val="28"/>
          <w:szCs w:val="28"/>
          <w:lang w:val="nl-NL"/>
        </w:rPr>
      </w:pPr>
      <w:r w:rsidRPr="006F5D11">
        <w:rPr>
          <w:rFonts w:ascii="Times New Roman" w:hAnsi="Times New Roman"/>
          <w:b/>
          <w:bCs/>
          <w:sz w:val="28"/>
          <w:szCs w:val="28"/>
          <w:shd w:val="clear" w:color="auto" w:fill="FFFFFF"/>
          <w:lang w:val="nl-NL"/>
        </w:rPr>
        <w:t>đ) Đối tượng thực hiện thủ tục hành chính:</w:t>
      </w:r>
      <w:r w:rsidRPr="006F5D11">
        <w:rPr>
          <w:rFonts w:ascii="Times New Roman" w:hAnsi="Times New Roman"/>
          <w:sz w:val="28"/>
          <w:szCs w:val="28"/>
          <w:shd w:val="clear" w:color="auto" w:fill="FFFFFF"/>
          <w:lang w:val="nl-NL"/>
        </w:rPr>
        <w:t xml:space="preserve"> Cá </w:t>
      </w:r>
      <w:r w:rsidRPr="006F5D11">
        <w:rPr>
          <w:rFonts w:ascii="Times New Roman" w:hAnsi="Times New Roman"/>
          <w:sz w:val="28"/>
          <w:szCs w:val="28"/>
          <w:lang w:val="nl-NL"/>
        </w:rPr>
        <w:t xml:space="preserve">nhân, </w:t>
      </w:r>
      <w:r w:rsidRPr="006F5D11">
        <w:rPr>
          <w:rFonts w:ascii="Times New Roman" w:hAnsi="Times New Roman"/>
          <w:sz w:val="28"/>
          <w:szCs w:val="28"/>
          <w:shd w:val="clear" w:color="auto" w:fill="FFFFFF"/>
          <w:lang w:val="nl-NL"/>
        </w:rPr>
        <w:t xml:space="preserve">tổ </w:t>
      </w:r>
      <w:r w:rsidRPr="006F5D11">
        <w:rPr>
          <w:rFonts w:ascii="Times New Roman" w:hAnsi="Times New Roman"/>
          <w:sz w:val="28"/>
          <w:szCs w:val="28"/>
          <w:lang w:val="nl-NL"/>
        </w:rPr>
        <w:t>chức.</w:t>
      </w:r>
    </w:p>
    <w:p w:rsidR="00D20912" w:rsidRPr="006F5D11" w:rsidRDefault="00D20912" w:rsidP="00D20912">
      <w:pPr>
        <w:spacing w:before="120" w:line="288" w:lineRule="auto"/>
        <w:ind w:firstLine="567"/>
        <w:jc w:val="both"/>
        <w:rPr>
          <w:rFonts w:ascii="Times New Roman" w:hAnsi="Times New Roman"/>
          <w:sz w:val="28"/>
          <w:szCs w:val="28"/>
          <w:lang w:val="nl-NL"/>
        </w:rPr>
      </w:pPr>
      <w:r w:rsidRPr="006F5D11">
        <w:rPr>
          <w:rFonts w:ascii="Times New Roman" w:hAnsi="Times New Roman"/>
          <w:b/>
          <w:bCs/>
          <w:sz w:val="28"/>
          <w:szCs w:val="28"/>
          <w:shd w:val="clear" w:color="auto" w:fill="FFFFFF"/>
          <w:lang w:val="nl-NL"/>
        </w:rPr>
        <w:t>e) Cơ quan giải quyết thủ tục hành chính:</w:t>
      </w:r>
      <w:r w:rsidRPr="006F5D11">
        <w:rPr>
          <w:rFonts w:ascii="Times New Roman" w:hAnsi="Times New Roman"/>
          <w:sz w:val="28"/>
          <w:szCs w:val="28"/>
          <w:lang w:val="nl-NL"/>
        </w:rPr>
        <w:t>Phòng Tư pháp.</w:t>
      </w:r>
    </w:p>
    <w:p w:rsidR="00D20912" w:rsidRPr="006F5D11" w:rsidRDefault="00D20912" w:rsidP="00D20912">
      <w:pPr>
        <w:spacing w:before="120" w:line="288" w:lineRule="auto"/>
        <w:ind w:firstLine="567"/>
        <w:jc w:val="both"/>
        <w:rPr>
          <w:rFonts w:ascii="Times New Roman" w:hAnsi="Times New Roman"/>
          <w:sz w:val="28"/>
          <w:szCs w:val="28"/>
        </w:rPr>
      </w:pPr>
      <w:r w:rsidRPr="006F5D11">
        <w:rPr>
          <w:rFonts w:ascii="Times New Roman" w:hAnsi="Times New Roman"/>
          <w:b/>
          <w:bCs/>
          <w:sz w:val="28"/>
          <w:szCs w:val="28"/>
          <w:shd w:val="clear" w:color="auto" w:fill="FFFFFF"/>
          <w:lang w:val="nl-NL"/>
        </w:rPr>
        <w:t>g) Kết quả thực hiện thủ tục hành chính:</w:t>
      </w:r>
      <w:r w:rsidRPr="006F5D11">
        <w:rPr>
          <w:rFonts w:ascii="Times New Roman" w:hAnsi="Times New Roman"/>
          <w:sz w:val="28"/>
          <w:szCs w:val="28"/>
          <w:lang w:val="nl-NL"/>
        </w:rPr>
        <w:t>Bản sao được chứng thực từ bản chính hoặc văn bản từ chối, có nêu rõ lý do.</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b/>
          <w:bCs/>
          <w:sz w:val="28"/>
          <w:szCs w:val="28"/>
          <w:lang w:val="sv-SE"/>
        </w:rPr>
        <w:t>h) Phí, lệ phí:</w:t>
      </w:r>
      <w:r w:rsidRPr="006F5D11">
        <w:rPr>
          <w:rFonts w:ascii="Times New Roman" w:hAnsi="Times New Roman"/>
          <w:sz w:val="28"/>
          <w:szCs w:val="28"/>
        </w:rPr>
        <w:t>2.000 đồng/trang, từ trang thứ 03 trở lên thu 1.000 đồng/trang nhưng mức thu tối đa thu không quá 200.000 đồng/bản</w:t>
      </w:r>
      <w:r w:rsidRPr="006F5D11">
        <w:rPr>
          <w:rFonts w:ascii="Times New Roman" w:hAnsi="Times New Roman"/>
          <w:sz w:val="28"/>
          <w:szCs w:val="28"/>
          <w:lang w:val="nl-NL"/>
        </w:rPr>
        <w:t>.</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b/>
          <w:bCs/>
          <w:sz w:val="28"/>
          <w:szCs w:val="28"/>
          <w:shd w:val="clear" w:color="auto" w:fill="FFFFFF"/>
          <w:lang w:val="sv-SE"/>
        </w:rPr>
        <w:t xml:space="preserve">i) Tên mẫu đơn, mẫu tờ khai: </w:t>
      </w:r>
      <w:r w:rsidRPr="006F5D11">
        <w:rPr>
          <w:rFonts w:ascii="Times New Roman" w:hAnsi="Times New Roman"/>
          <w:sz w:val="28"/>
          <w:szCs w:val="28"/>
          <w:lang w:val="sv-SE"/>
        </w:rPr>
        <w:t>Không.</w:t>
      </w:r>
    </w:p>
    <w:p w:rsidR="00D20912" w:rsidRPr="006F5D11" w:rsidRDefault="00D20912" w:rsidP="00D20912">
      <w:pPr>
        <w:spacing w:before="120" w:line="288" w:lineRule="auto"/>
        <w:ind w:firstLine="567"/>
        <w:jc w:val="both"/>
        <w:rPr>
          <w:rFonts w:ascii="Times New Roman" w:hAnsi="Times New Roman"/>
          <w:b/>
          <w:bCs/>
          <w:sz w:val="28"/>
          <w:szCs w:val="28"/>
          <w:lang w:val="sv-SE"/>
        </w:rPr>
      </w:pPr>
      <w:r w:rsidRPr="006F5D11">
        <w:rPr>
          <w:rFonts w:ascii="Times New Roman" w:hAnsi="Times New Roman"/>
          <w:b/>
          <w:bCs/>
          <w:sz w:val="28"/>
          <w:szCs w:val="28"/>
          <w:lang w:val="sv-SE"/>
        </w:rPr>
        <w:t xml:space="preserve">k) Yêu cầu, điều kiện thực hiện thủ tục hành chính: </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b/>
          <w:bCs/>
          <w:sz w:val="28"/>
          <w:szCs w:val="28"/>
          <w:lang w:val="sv-SE"/>
        </w:rPr>
        <w:t xml:space="preserve">- </w:t>
      </w:r>
      <w:r w:rsidRPr="006F5D11">
        <w:rPr>
          <w:rFonts w:ascii="Times New Roman" w:hAnsi="Times New Roman"/>
          <w:bCs/>
          <w:sz w:val="28"/>
          <w:szCs w:val="28"/>
          <w:lang w:val="sv-SE"/>
        </w:rPr>
        <w:t>Giấy tờ, văn bản được dùng làm cơ sở để chứng thực bản sao</w:t>
      </w:r>
      <w:r w:rsidRPr="006F5D11">
        <w:rPr>
          <w:rFonts w:ascii="Times New Roman" w:hAnsi="Times New Roman"/>
          <w:sz w:val="28"/>
          <w:szCs w:val="28"/>
          <w:lang w:val="sv-SE"/>
        </w:rPr>
        <w:t xml:space="preserve"> phải là </w:t>
      </w:r>
      <w:r w:rsidRPr="006F5D11">
        <w:rPr>
          <w:rFonts w:ascii="Times New Roman" w:hAnsi="Times New Roman"/>
          <w:bCs/>
          <w:sz w:val="28"/>
          <w:szCs w:val="28"/>
          <w:lang w:val="sv-SE"/>
        </w:rPr>
        <w:t>bản chính</w:t>
      </w:r>
      <w:r w:rsidRPr="006F5D11">
        <w:rPr>
          <w:rFonts w:ascii="Times New Roman" w:hAnsi="Times New Roman"/>
          <w:sz w:val="28"/>
          <w:szCs w:val="28"/>
          <w:lang w:val="sv-SE"/>
        </w:rPr>
        <w:t xml:space="preserve"> và không thuộc các trường hợp sau:</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Bản chính bị tẩy xóa, sửa chữa, thêm, bớt nội dung không hợp lệ;</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Bản chính bị hư hỏng, cũ nát, không xác định được nội dung;</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Bản chính đóng dấu mật của cơ quan, tổ chức có thẩm quyền hoặc không đóng dấu mật nhưng ghi rõ không được sao chụp;</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Bản chính có nội dung trái pháp luật, đạo đức xã hội; tuyên truyền, kích động chiến tranh, chống chế độ xã hội chủ nghĩa Việt Nam; xuyên tạc lịch sử của dân tộc Việt Nam; xúc phạm danh dự, nhân phẩm, uy tín của cá nhân, tổ chức; vi phạm quyền công dân;</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xml:space="preserve">+ Bản chính do cơ quan, tổ chức có thẩm quyền của nước ngoài cấp, công chứng hoặc chứng nhận chưa được hợp pháp hóa lãnh sự theo quy định pháp luật trước khi yêu cầu chứng thực bản sao trừ trường hợp được miễn hợp pháp hóa lãnh </w:t>
      </w:r>
      <w:r w:rsidRPr="006F5D11">
        <w:rPr>
          <w:rFonts w:ascii="Times New Roman" w:hAnsi="Times New Roman"/>
          <w:sz w:val="28"/>
          <w:szCs w:val="28"/>
          <w:lang w:val="sv-SE"/>
        </w:rPr>
        <w:lastRenderedPageBreak/>
        <w:t>sự theo điều ước quốc tế mà Việt Nam là thành viên hoặc theo nguyên tắc có đi, có lại;</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Giấy tờ, văn bản do cá nhân tự lập nhưng không có xác nhận và đóng dấu của cơ quan, tổ chức có thẩm quyền.</w:t>
      </w:r>
    </w:p>
    <w:p w:rsidR="00D20912" w:rsidRPr="006F5D11" w:rsidRDefault="00D20912" w:rsidP="00D20912">
      <w:pPr>
        <w:tabs>
          <w:tab w:val="left" w:pos="764"/>
        </w:tabs>
        <w:spacing w:before="120" w:line="288" w:lineRule="auto"/>
        <w:ind w:firstLine="567"/>
        <w:jc w:val="both"/>
        <w:rPr>
          <w:rFonts w:ascii="Times New Roman" w:hAnsi="Times New Roman"/>
          <w:sz w:val="28"/>
          <w:szCs w:val="28"/>
        </w:rPr>
      </w:pPr>
      <w:r w:rsidRPr="006F5D11">
        <w:rPr>
          <w:rFonts w:ascii="Times New Roman" w:hAnsi="Times New Roman"/>
          <w:sz w:val="28"/>
          <w:szCs w:val="28"/>
        </w:rPr>
        <w:t>- Bản chính giấy tờ, văn bản do cơ quan, tổ chức có thẩm quyền của nước ngoài cấp, công chứng hoặc chứng nhận thì phải được hợp pháp hóa lãnh sự theo quy định của pháp luật trước khi yêu cầu chứng thực bản sao; trừ trường hợp được miễn hợp pháp hóa lãnh sự theo điều ước quốc tế mà Việt Nam là thành viên hoặc theo nguyên tắc có đi, có lại. Đối với giấy tờ tùy thân do cơ quan, tổ chức có thẩm quyền của nước ngoài cấp cho cá nhân như: hộ chiếu, thẻ căn cước hoặc các giấy tờ khác như thẻ thường trú, thẻ cư trú, giấy phép lái xe, bằng tốt nghiệp, chứng chỉ và bảng điểm kèm theo bằng tốt nghiệp, chứng chỉ thì không phải hợp pháp hóa lãnh sự khi chứng thực bản sao từ bản chính;</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rPr>
        <w:t>- Bản sao, chụp từ bản chính để thực hiện chứng thực phải có đầy đủ các trang đã ghi thông tin của bản chính.</w:t>
      </w:r>
    </w:p>
    <w:p w:rsidR="00D20912" w:rsidRPr="006F5D11" w:rsidRDefault="00D20912" w:rsidP="00D20912">
      <w:pPr>
        <w:tabs>
          <w:tab w:val="left" w:pos="728"/>
        </w:tabs>
        <w:spacing w:before="120" w:line="288" w:lineRule="auto"/>
        <w:ind w:firstLine="567"/>
        <w:jc w:val="both"/>
        <w:rPr>
          <w:rFonts w:ascii="Times New Roman" w:hAnsi="Times New Roman"/>
          <w:b/>
          <w:bCs/>
          <w:i/>
          <w:sz w:val="28"/>
          <w:szCs w:val="28"/>
          <w:lang w:val="sv-SE"/>
        </w:rPr>
      </w:pPr>
      <w:r w:rsidRPr="006F5D11">
        <w:rPr>
          <w:rFonts w:ascii="Times New Roman" w:hAnsi="Times New Roman"/>
          <w:b/>
          <w:bCs/>
          <w:i/>
          <w:sz w:val="28"/>
          <w:szCs w:val="28"/>
          <w:lang w:val="sv-SE"/>
        </w:rPr>
        <w:t>l) Căn cứ pháp lý của thủ tục hành chính:</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Nghị định số 23/2015/NĐ-CP ngày 16 tháng 02 năm 2015 của Chính phủ về cấp bản sao từ bản chính, chứng thực chữ ký và chứng thực hợp đồng, giao dịch (có hiệu lực kể từ ngày 10 năm 4 năm 2015);</w:t>
      </w:r>
    </w:p>
    <w:p w:rsidR="00D20912" w:rsidRPr="006F5D11" w:rsidRDefault="00D20912" w:rsidP="00D20912">
      <w:pPr>
        <w:spacing w:before="120" w:line="288" w:lineRule="auto"/>
        <w:ind w:firstLine="567"/>
        <w:jc w:val="both"/>
        <w:rPr>
          <w:rFonts w:ascii="Times New Roman" w:hAnsi="Times New Roman"/>
          <w:sz w:val="28"/>
          <w:szCs w:val="28"/>
          <w:lang w:val="sv-SE"/>
        </w:rPr>
      </w:pPr>
      <w:r w:rsidRPr="006F5D11">
        <w:rPr>
          <w:rFonts w:ascii="Times New Roman" w:hAnsi="Times New Roman"/>
          <w:sz w:val="28"/>
          <w:szCs w:val="28"/>
          <w:lang w:val="sv-SE"/>
        </w:rPr>
        <w:t xml:space="preserve">- Thông tư số 20/2015/TT-BTP ngày 29 tháng 12 năm 2015 của Bộ trưởng Bộ Tư pháp </w:t>
      </w:r>
      <w:r w:rsidRPr="006F5D11">
        <w:rPr>
          <w:rFonts w:ascii="Times New Roman" w:hAnsi="Times New Roman"/>
          <w:iCs/>
          <w:sz w:val="28"/>
          <w:szCs w:val="28"/>
        </w:rPr>
        <w:t>quy định ch</w:t>
      </w:r>
      <w:r w:rsidRPr="006F5D11">
        <w:rPr>
          <w:rFonts w:ascii="Times New Roman" w:hAnsi="Times New Roman"/>
          <w:iCs/>
          <w:sz w:val="28"/>
          <w:szCs w:val="28"/>
          <w:lang w:val="sv-SE"/>
        </w:rPr>
        <w:t xml:space="preserve">i </w:t>
      </w:r>
      <w:r w:rsidRPr="006F5D11">
        <w:rPr>
          <w:rFonts w:ascii="Times New Roman" w:hAnsi="Times New Roman"/>
          <w:iCs/>
          <w:sz w:val="28"/>
          <w:szCs w:val="28"/>
        </w:rPr>
        <w:t xml:space="preserve">tiết và hướng dẫn thi hành một số điều của Nghị định số 23/2015/NĐ-CP ngày 16 tháng 02 năm 2015 </w:t>
      </w:r>
      <w:r w:rsidRPr="006F5D11">
        <w:rPr>
          <w:rFonts w:ascii="Times New Roman" w:hAnsi="Times New Roman"/>
          <w:iCs/>
          <w:sz w:val="28"/>
          <w:szCs w:val="28"/>
          <w:shd w:val="solid" w:color="FFFFFF" w:fill="auto"/>
        </w:rPr>
        <w:t>củaChính phủ</w:t>
      </w:r>
      <w:r w:rsidRPr="006F5D11">
        <w:rPr>
          <w:rFonts w:ascii="Times New Roman" w:hAnsi="Times New Roman"/>
          <w:iCs/>
          <w:sz w:val="28"/>
          <w:szCs w:val="28"/>
        </w:rPr>
        <w:t xml:space="preserve"> về cấp bản sao từ s</w:t>
      </w:r>
      <w:r w:rsidRPr="006F5D11">
        <w:rPr>
          <w:rFonts w:ascii="Times New Roman" w:hAnsi="Times New Roman"/>
          <w:iCs/>
          <w:sz w:val="28"/>
          <w:szCs w:val="28"/>
          <w:lang w:val="sv-SE"/>
        </w:rPr>
        <w:t>ổ</w:t>
      </w:r>
      <w:r w:rsidRPr="006F5D11">
        <w:rPr>
          <w:rFonts w:ascii="Times New Roman" w:hAnsi="Times New Roman"/>
          <w:iCs/>
          <w:sz w:val="28"/>
          <w:szCs w:val="28"/>
        </w:rPr>
        <w:t xml:space="preserve"> g</w:t>
      </w:r>
      <w:r w:rsidRPr="006F5D11">
        <w:rPr>
          <w:rFonts w:ascii="Times New Roman" w:hAnsi="Times New Roman"/>
          <w:iCs/>
          <w:sz w:val="28"/>
          <w:szCs w:val="28"/>
          <w:lang w:val="sv-SE"/>
        </w:rPr>
        <w:t>ố</w:t>
      </w:r>
      <w:r w:rsidRPr="006F5D11">
        <w:rPr>
          <w:rFonts w:ascii="Times New Roman" w:hAnsi="Times New Roman"/>
          <w:iCs/>
          <w:sz w:val="28"/>
          <w:szCs w:val="28"/>
        </w:rPr>
        <w:t>c, chứng thực bản sao từ bản chính, chứng thực chữ k</w:t>
      </w:r>
      <w:r w:rsidRPr="006F5D11">
        <w:rPr>
          <w:rFonts w:ascii="Times New Roman" w:hAnsi="Times New Roman"/>
          <w:iCs/>
          <w:sz w:val="28"/>
          <w:szCs w:val="28"/>
          <w:lang w:val="sv-SE"/>
        </w:rPr>
        <w:t xml:space="preserve">ý </w:t>
      </w:r>
      <w:r w:rsidRPr="006F5D11">
        <w:rPr>
          <w:rFonts w:ascii="Times New Roman" w:hAnsi="Times New Roman"/>
          <w:iCs/>
          <w:sz w:val="28"/>
          <w:szCs w:val="28"/>
        </w:rPr>
        <w:t>và chứng thực hợp đồng, giao dịch</w:t>
      </w:r>
      <w:r w:rsidRPr="006F5D11">
        <w:rPr>
          <w:rFonts w:ascii="Times New Roman" w:hAnsi="Times New Roman"/>
          <w:sz w:val="28"/>
          <w:szCs w:val="28"/>
          <w:lang w:val="sv-SE"/>
        </w:rPr>
        <w:t xml:space="preserve"> (có hiệu lực kể từ ngày 15 tháng 02 năm 2016);</w:t>
      </w:r>
    </w:p>
    <w:p w:rsidR="00744760" w:rsidRDefault="00D20912" w:rsidP="00D20912">
      <w:pPr>
        <w:spacing w:before="120" w:line="288" w:lineRule="auto"/>
        <w:ind w:firstLine="567"/>
        <w:jc w:val="both"/>
      </w:pPr>
      <w:r w:rsidRPr="006F5D11">
        <w:rPr>
          <w:rFonts w:ascii="Times New Roman" w:hAnsi="Times New Roman"/>
          <w:i/>
          <w:iCs/>
          <w:sz w:val="28"/>
          <w:szCs w:val="28"/>
        </w:rPr>
        <w:t>- Thông tư số 226/2016/TT-BTC ngày 11 tháng 11 năm 2016 của Bộ Tài chính quy định mức thu, chế độ thu, nộp, quản lý và sử dụng phí chứng thực (có hiệu lực kể từ ngày 01 tháng 01 năm 2017).</w:t>
      </w:r>
    </w:p>
    <w:sectPr w:rsidR="00744760" w:rsidSect="0074476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730F7" w:rsidRDefault="00F730F7" w:rsidP="00D20912">
      <w:pPr>
        <w:spacing w:after="0" w:line="240" w:lineRule="auto"/>
      </w:pPr>
      <w:r>
        <w:separator/>
      </w:r>
    </w:p>
  </w:endnote>
  <w:endnote w:type="continuationSeparator" w:id="1">
    <w:p w:rsidR="00F730F7" w:rsidRDefault="00F730F7" w:rsidP="00D209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730F7" w:rsidRDefault="00F730F7" w:rsidP="00D20912">
      <w:pPr>
        <w:spacing w:after="0" w:line="240" w:lineRule="auto"/>
      </w:pPr>
      <w:r>
        <w:separator/>
      </w:r>
    </w:p>
  </w:footnote>
  <w:footnote w:type="continuationSeparator" w:id="1">
    <w:p w:rsidR="00F730F7" w:rsidRDefault="00F730F7" w:rsidP="00D20912">
      <w:pPr>
        <w:spacing w:after="0" w:line="240" w:lineRule="auto"/>
      </w:pPr>
      <w:r>
        <w:continuationSeparator/>
      </w:r>
    </w:p>
  </w:footnote>
  <w:footnote w:id="2">
    <w:p w:rsidR="00D20912" w:rsidRDefault="00D20912" w:rsidP="00D20912">
      <w:pPr>
        <w:pStyle w:val="FootnoteText"/>
      </w:pPr>
      <w:r w:rsidRPr="0065537F">
        <w:rPr>
          <w:rStyle w:val="FootnoteReference"/>
          <w:rFonts w:ascii="Times New Roman" w:hAnsi="Times New Roman"/>
        </w:rPr>
        <w:footnoteRef/>
      </w:r>
      <w:r w:rsidRPr="00BB3F42">
        <w:rPr>
          <w:rFonts w:ascii="Times New Roman" w:hAnsi="Times New Roman" w:cs="Times New Roman"/>
          <w:lang w:val="en-US"/>
        </w:rPr>
        <w:t>Nội dung in nghiêng là nội dung sửa đổi, bổ sung.</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2"/>
  <w:defaultTabStop w:val="720"/>
  <w:characterSpacingControl w:val="doNotCompress"/>
  <w:footnotePr>
    <w:footnote w:id="0"/>
    <w:footnote w:id="1"/>
  </w:footnotePr>
  <w:endnotePr>
    <w:endnote w:id="0"/>
    <w:endnote w:id="1"/>
  </w:endnotePr>
  <w:compat/>
  <w:rsids>
    <w:rsidRoot w:val="00D20912"/>
    <w:rsid w:val="00142853"/>
    <w:rsid w:val="00511D61"/>
    <w:rsid w:val="00744760"/>
    <w:rsid w:val="00AF73F7"/>
    <w:rsid w:val="00D20912"/>
    <w:rsid w:val="00F730F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91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D20912"/>
    <w:pPr>
      <w:widowControl w:val="0"/>
      <w:spacing w:after="0" w:line="240" w:lineRule="auto"/>
    </w:pPr>
    <w:rPr>
      <w:rFonts w:ascii="Courier New" w:eastAsia="Courier New" w:hAnsi="Courier New" w:cs="Courier New"/>
      <w:color w:val="000000"/>
      <w:sz w:val="20"/>
      <w:szCs w:val="20"/>
      <w:lang w:val="vi-VN" w:eastAsia="vi-VN"/>
    </w:rPr>
  </w:style>
  <w:style w:type="character" w:customStyle="1" w:styleId="FootnoteTextChar">
    <w:name w:val="Footnote Text Char"/>
    <w:basedOn w:val="DefaultParagraphFont"/>
    <w:link w:val="FootnoteText"/>
    <w:rsid w:val="00D20912"/>
    <w:rPr>
      <w:rFonts w:ascii="Courier New" w:eastAsia="Courier New" w:hAnsi="Courier New" w:cs="Courier New"/>
      <w:color w:val="000000"/>
      <w:sz w:val="20"/>
      <w:szCs w:val="20"/>
      <w:lang w:val="vi-VN" w:eastAsia="vi-VN"/>
    </w:rPr>
  </w:style>
  <w:style w:type="character" w:styleId="FootnoteReference">
    <w:name w:val="footnote reference"/>
    <w:unhideWhenUsed/>
    <w:rsid w:val="00D20912"/>
    <w:rPr>
      <w:vertAlign w:val="superscript"/>
    </w:rPr>
  </w:style>
  <w:style w:type="paragraph" w:styleId="Header">
    <w:name w:val="header"/>
    <w:basedOn w:val="Normal"/>
    <w:link w:val="HeaderChar"/>
    <w:uiPriority w:val="99"/>
    <w:semiHidden/>
    <w:unhideWhenUsed/>
    <w:rsid w:val="00D2091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20912"/>
    <w:rPr>
      <w:rFonts w:ascii="Calibri" w:eastAsia="Calibri" w:hAnsi="Calibri" w:cs="Times New Roman"/>
    </w:rPr>
  </w:style>
  <w:style w:type="paragraph" w:styleId="Footer">
    <w:name w:val="footer"/>
    <w:basedOn w:val="Normal"/>
    <w:link w:val="FooterChar"/>
    <w:uiPriority w:val="99"/>
    <w:semiHidden/>
    <w:unhideWhenUsed/>
    <w:rsid w:val="00D2091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20912"/>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981</Words>
  <Characters>5592</Characters>
  <Application>Microsoft Office Word</Application>
  <DocSecurity>0</DocSecurity>
  <Lines>46</Lines>
  <Paragraphs>13</Paragraphs>
  <ScaleCrop>false</ScaleCrop>
  <Company/>
  <LinksUpToDate>false</LinksUpToDate>
  <CharactersWithSpaces>6560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2018-08-17T10:56:00Z</dcterms:created>
  <dcterms:modified xsi:type="dcterms:W3CDTF">2018-08-18T03:48:00Z</dcterms:modified>
</cp:coreProperties>
</file>